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D0" w:rsidRDefault="00E23957">
      <w:pPr>
        <w:pStyle w:val="Standard"/>
        <w:rPr>
          <w:rFonts w:hint="eastAsia"/>
        </w:rPr>
      </w:pPr>
      <w:bookmarkStart w:id="0" w:name="_GoBack"/>
      <w:bookmarkEnd w:id="0"/>
      <w:r>
        <w:t xml:space="preserve">                                                                       1</w:t>
      </w:r>
    </w:p>
    <w:p w:rsidR="00307DD0" w:rsidRDefault="00307DD0">
      <w:pPr>
        <w:pStyle w:val="Standard"/>
        <w:rPr>
          <w:rFonts w:hint="eastAsia"/>
        </w:rPr>
      </w:pPr>
    </w:p>
    <w:p w:rsidR="00307DD0" w:rsidRDefault="00E23957">
      <w:pPr>
        <w:pStyle w:val="Standard"/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Протокол</w:t>
      </w:r>
    </w:p>
    <w:p w:rsidR="00307DD0" w:rsidRDefault="00E23957">
      <w:pPr>
        <w:pStyle w:val="Standard"/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общего отчетного собрания</w:t>
      </w:r>
    </w:p>
    <w:p w:rsidR="00307DD0" w:rsidRDefault="00E23957">
      <w:pPr>
        <w:pStyle w:val="Standard"/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ТСН «Вишнёвый»</w:t>
      </w:r>
    </w:p>
    <w:p w:rsidR="00307DD0" w:rsidRDefault="00307DD0">
      <w:pPr>
        <w:pStyle w:val="Standard"/>
        <w:rPr>
          <w:rFonts w:hint="eastAsia"/>
          <w:b/>
          <w:bCs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декабря 2018 года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Место проведения собрания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07DD0" w:rsidRDefault="00E23957">
      <w:pPr>
        <w:pStyle w:val="Standard"/>
        <w:rPr>
          <w:rFonts w:hint="eastAsia"/>
          <w:sz w:val="48"/>
          <w:szCs w:val="48"/>
        </w:rPr>
      </w:pPr>
      <w:r>
        <w:rPr>
          <w:sz w:val="28"/>
          <w:szCs w:val="28"/>
        </w:rPr>
        <w:t>г. Ижевск, ул. Гагарина, дом 29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ДК «Железнодорожников»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Время проведения собрания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11.00-13.00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Всего членов товарищества  - 486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Общее количество присутствующих на собрании 328, из них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членов товарищества — 3</w:t>
      </w:r>
      <w:r>
        <w:rPr>
          <w:sz w:val="28"/>
          <w:szCs w:val="28"/>
        </w:rPr>
        <w:t>15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На собрании присутствует 64.8% членов товарищества,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кворум для проведения собрания имеется.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Каждый присутствующий на собрании член товарищества  имеет один голос.</w:t>
      </w:r>
    </w:p>
    <w:p w:rsidR="00307DD0" w:rsidRDefault="00E23957">
      <w:pPr>
        <w:pStyle w:val="Standard"/>
        <w:jc w:val="both"/>
        <w:rPr>
          <w:rFonts w:hint="eastAsia"/>
          <w:sz w:val="48"/>
          <w:szCs w:val="48"/>
        </w:rPr>
      </w:pPr>
      <w:r>
        <w:rPr>
          <w:sz w:val="28"/>
          <w:szCs w:val="28"/>
        </w:rPr>
        <w:t xml:space="preserve">Принятие решений осуществляется открытым голосованием  простым большинством голосов. При </w:t>
      </w:r>
      <w:r>
        <w:rPr>
          <w:sz w:val="28"/>
          <w:szCs w:val="28"/>
        </w:rPr>
        <w:t xml:space="preserve">голосовании «против»  </w:t>
      </w:r>
      <w:proofErr w:type="gramStart"/>
      <w:r>
        <w:rPr>
          <w:sz w:val="28"/>
          <w:szCs w:val="28"/>
        </w:rPr>
        <w:t>проголосовавший</w:t>
      </w:r>
      <w:proofErr w:type="gramEnd"/>
      <w:r>
        <w:rPr>
          <w:sz w:val="28"/>
          <w:szCs w:val="28"/>
        </w:rPr>
        <w:t xml:space="preserve"> называет № участка.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48"/>
          <w:szCs w:val="4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36"/>
          <w:szCs w:val="36"/>
        </w:rPr>
        <w:t xml:space="preserve"> Повестка дня</w:t>
      </w:r>
      <w:proofErr w:type="gramStart"/>
      <w:r>
        <w:rPr>
          <w:b/>
          <w:bCs/>
          <w:sz w:val="36"/>
          <w:szCs w:val="36"/>
        </w:rPr>
        <w:t xml:space="preserve"> :</w:t>
      </w:r>
      <w:proofErr w:type="gramEnd"/>
    </w:p>
    <w:p w:rsidR="00307DD0" w:rsidRDefault="00307DD0">
      <w:pPr>
        <w:pStyle w:val="Standard"/>
        <w:rPr>
          <w:rFonts w:hint="eastAsia"/>
          <w:sz w:val="36"/>
          <w:szCs w:val="36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1. Выборы счетной комиссии.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2. Выборы председателя собрания.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3. Выборы секретаря собрания.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4. Отчет Председателя товарищества о </w:t>
      </w:r>
      <w:r>
        <w:rPr>
          <w:sz w:val="28"/>
          <w:szCs w:val="28"/>
        </w:rPr>
        <w:t>проделанной работе.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5. Отчет ревизионной комиссии.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6. Утверждение приходно-расходной сметы.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7. Прием в члены товарищества.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 Разное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8.1 Освоение средств на строительство дома, бытовую скважину для сторожей, емкостей для воды.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8.2 Центральная дорога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8.3 Эл</w:t>
      </w:r>
      <w:r>
        <w:rPr>
          <w:sz w:val="28"/>
          <w:szCs w:val="28"/>
        </w:rPr>
        <w:t>ектроснабжение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8.4 Водоснабжение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8.5 Забор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8.6 Должники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8.7 Благоустройство территории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8.8 Въезд на массив грузовых машин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8.9 Поощрение по итогам работы членов правления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ревизионной комиссии, </w:t>
      </w:r>
      <w:proofErr w:type="spellStart"/>
      <w:r>
        <w:rPr>
          <w:sz w:val="28"/>
          <w:szCs w:val="28"/>
        </w:rPr>
        <w:t>уличкомов</w:t>
      </w:r>
      <w:proofErr w:type="spellEnd"/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8.10 Вступление в Союз садоводов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8.11 Новый закон </w:t>
      </w:r>
      <w:r>
        <w:rPr>
          <w:sz w:val="28"/>
          <w:szCs w:val="28"/>
        </w:rPr>
        <w:t>217 ФЗ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1. По первому вопросу слушали </w:t>
      </w:r>
      <w:proofErr w:type="spellStart"/>
      <w:r>
        <w:rPr>
          <w:sz w:val="28"/>
          <w:szCs w:val="28"/>
        </w:rPr>
        <w:t>Чухванцеву</w:t>
      </w:r>
      <w:proofErr w:type="spellEnd"/>
      <w:r>
        <w:rPr>
          <w:sz w:val="28"/>
          <w:szCs w:val="28"/>
        </w:rPr>
        <w:t xml:space="preserve"> А.Е.- она предложила избрать счетную комиссию в следующем составе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Рычков</w:t>
      </w:r>
      <w:proofErr w:type="spellEnd"/>
      <w:r>
        <w:rPr>
          <w:sz w:val="28"/>
          <w:szCs w:val="28"/>
        </w:rPr>
        <w:t xml:space="preserve"> А.М. уч. 370А, </w:t>
      </w:r>
      <w:proofErr w:type="spellStart"/>
      <w:r>
        <w:rPr>
          <w:sz w:val="28"/>
          <w:szCs w:val="28"/>
        </w:rPr>
        <w:t>Баюшева</w:t>
      </w:r>
      <w:proofErr w:type="spellEnd"/>
      <w:r>
        <w:rPr>
          <w:sz w:val="28"/>
          <w:szCs w:val="28"/>
        </w:rPr>
        <w:t xml:space="preserve"> Л.Л. уч.119, Кукушкина С.В. уч. 628.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>
        <w:rPr>
          <w:sz w:val="28"/>
          <w:szCs w:val="28"/>
        </w:rPr>
        <w:t xml:space="preserve">                                     2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«за» - 315 голосов,  «против» - 0 голосов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Решили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Избрать счетную комиссию в предложенном составе.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По второму вопросу  </w:t>
      </w:r>
      <w:proofErr w:type="spellStart"/>
      <w:r>
        <w:rPr>
          <w:sz w:val="28"/>
          <w:szCs w:val="28"/>
        </w:rPr>
        <w:t>Чухванцева</w:t>
      </w:r>
      <w:proofErr w:type="spellEnd"/>
      <w:r>
        <w:rPr>
          <w:sz w:val="28"/>
          <w:szCs w:val="28"/>
        </w:rPr>
        <w:t xml:space="preserve"> А.Е. предложила избрать председателем собрания  </w:t>
      </w:r>
      <w:proofErr w:type="spellStart"/>
      <w:r>
        <w:rPr>
          <w:sz w:val="28"/>
          <w:szCs w:val="28"/>
        </w:rPr>
        <w:t>Стремоусову</w:t>
      </w:r>
      <w:proofErr w:type="spellEnd"/>
      <w:r>
        <w:rPr>
          <w:sz w:val="28"/>
          <w:szCs w:val="28"/>
        </w:rPr>
        <w:t xml:space="preserve"> О.А. уч.</w:t>
      </w:r>
      <w:r>
        <w:rPr>
          <w:sz w:val="28"/>
          <w:szCs w:val="28"/>
        </w:rPr>
        <w:t xml:space="preserve"> 252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«за» - 315 голосов, «против» - 0 голосование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Решили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избрать председателем собрания </w:t>
      </w:r>
      <w:proofErr w:type="spellStart"/>
      <w:r>
        <w:rPr>
          <w:sz w:val="28"/>
          <w:szCs w:val="28"/>
        </w:rPr>
        <w:t>Стремоусову</w:t>
      </w:r>
      <w:proofErr w:type="spellEnd"/>
      <w:r>
        <w:rPr>
          <w:sz w:val="28"/>
          <w:szCs w:val="28"/>
        </w:rPr>
        <w:t xml:space="preserve"> О.А.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3. По третьему вопросу поступило предложение избрать секретарем собрания </w:t>
      </w:r>
      <w:proofErr w:type="spellStart"/>
      <w:r>
        <w:rPr>
          <w:sz w:val="28"/>
          <w:szCs w:val="28"/>
        </w:rPr>
        <w:t>Калимуллину</w:t>
      </w:r>
      <w:proofErr w:type="spellEnd"/>
      <w:r>
        <w:rPr>
          <w:sz w:val="28"/>
          <w:szCs w:val="28"/>
        </w:rPr>
        <w:t xml:space="preserve"> Н.В. уч. 275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«за» - 315 голосов, </w:t>
      </w:r>
      <w:r>
        <w:rPr>
          <w:sz w:val="28"/>
          <w:szCs w:val="28"/>
        </w:rPr>
        <w:t xml:space="preserve"> «против» - 0 голосование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Решили: избрать секретарем собрания </w:t>
      </w:r>
      <w:proofErr w:type="spellStart"/>
      <w:r>
        <w:rPr>
          <w:sz w:val="28"/>
          <w:szCs w:val="28"/>
        </w:rPr>
        <w:t>Калимуллину</w:t>
      </w:r>
      <w:proofErr w:type="spellEnd"/>
      <w:r>
        <w:rPr>
          <w:sz w:val="28"/>
          <w:szCs w:val="28"/>
        </w:rPr>
        <w:t xml:space="preserve"> Н.В.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4. По четвертому вопросу заслушали отчет </w:t>
      </w:r>
      <w:proofErr w:type="spellStart"/>
      <w:r>
        <w:rPr>
          <w:sz w:val="28"/>
          <w:szCs w:val="28"/>
        </w:rPr>
        <w:t>Чухванцевой</w:t>
      </w:r>
      <w:proofErr w:type="spellEnd"/>
      <w:r>
        <w:rPr>
          <w:sz w:val="28"/>
          <w:szCs w:val="28"/>
        </w:rPr>
        <w:t xml:space="preserve"> А.Е. о работе продела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ной правлением за отчетный период.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Вопрос: Будет ли меняться Устав и другие документы в 2019 году</w:t>
      </w:r>
      <w:r>
        <w:rPr>
          <w:sz w:val="28"/>
          <w:szCs w:val="28"/>
        </w:rPr>
        <w:t>?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Нет, у нас Устав </w:t>
      </w:r>
      <w:proofErr w:type="gramStart"/>
      <w:r>
        <w:rPr>
          <w:sz w:val="28"/>
          <w:szCs w:val="28"/>
        </w:rPr>
        <w:t>соответствует новому Закону будут</w:t>
      </w:r>
      <w:proofErr w:type="gramEnd"/>
      <w:r>
        <w:rPr>
          <w:sz w:val="28"/>
          <w:szCs w:val="28"/>
        </w:rPr>
        <w:t xml:space="preserve"> только внесены дополнения или изменения.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Поступило предложение отчет утвердить.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«за» - 315 голосов, «против» - 0 голосов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Решили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Отчет утвердить.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5. По пятому вопросу слово предо</w:t>
      </w:r>
      <w:r>
        <w:rPr>
          <w:sz w:val="28"/>
          <w:szCs w:val="28"/>
        </w:rPr>
        <w:t xml:space="preserve">ставлено члену ревизионной комиссии Павлову А.Г.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.34, заслушали отчет ревизионной комиссии (Акт прилагается)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Предложили отчет утвердить.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«за» - 315 голосов, «против» - 0 голосов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Решили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утвердить отчет ревизионной комиссии.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Дополнительно поступило предложение дать оценку работы Правления.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«хорошо» - 315 голосов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6. По шестому вопросу заслушали </w:t>
      </w:r>
      <w:proofErr w:type="spellStart"/>
      <w:r>
        <w:rPr>
          <w:sz w:val="28"/>
          <w:szCs w:val="28"/>
        </w:rPr>
        <w:t>Чухванцеву</w:t>
      </w:r>
      <w:proofErr w:type="spellEnd"/>
      <w:r>
        <w:rPr>
          <w:sz w:val="28"/>
          <w:szCs w:val="28"/>
        </w:rPr>
        <w:t xml:space="preserve"> А.Е.  с проектом расходной сметы на 2019 год.   Для обеспечения  нормальной  деятельности массива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 xml:space="preserve">                                                  3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необходимо в 2019 году 1856546,00 рублей. В 2018 году была занижена приходная часть сметы по членским взносам, ввиду того что планировали строить дом сторожам. Поэтому образовался долг по зарплате, элект</w:t>
      </w:r>
      <w:r>
        <w:rPr>
          <w:sz w:val="28"/>
          <w:szCs w:val="28"/>
        </w:rPr>
        <w:t xml:space="preserve">роэнергии, дератизации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  на сумму 642531,00 рублей . В связи свыше изложенным  в  2019  году необходимо собрать 2499077,00 рублей что составит 5000.00 рублей с участка или 625.00 рублей с одной сотки.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Поступило предложение установить срок оплаты членс</w:t>
      </w:r>
      <w:r>
        <w:rPr>
          <w:sz w:val="28"/>
          <w:szCs w:val="28"/>
        </w:rPr>
        <w:t>ких взносов в размере 5000.00 рублей до 01.08.2019 года и до следующего общего собрания без пени.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Право голоса по данному вопросу имеют все присутствующие на собрании.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«за» - 326 голосов, «против» - 2 голоса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участки 401 и 426 )  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Решили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твердить приходно-расходную смету  и установить членские взносы в размере 625.00 рублей за сотку. Срок оплаты до 01.08.2019 года.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7. По седьмому вопросу </w:t>
      </w:r>
      <w:proofErr w:type="spellStart"/>
      <w:r>
        <w:rPr>
          <w:sz w:val="28"/>
          <w:szCs w:val="28"/>
        </w:rPr>
        <w:t>Чухванцева</w:t>
      </w:r>
      <w:proofErr w:type="spellEnd"/>
      <w:r>
        <w:rPr>
          <w:sz w:val="28"/>
          <w:szCs w:val="28"/>
        </w:rPr>
        <w:t xml:space="preserve"> А.Е. сообщила что поступили заявления о принятии в члены товарищества от следующих собствен</w:t>
      </w:r>
      <w:r>
        <w:rPr>
          <w:sz w:val="28"/>
          <w:szCs w:val="28"/>
        </w:rPr>
        <w:t>ников земельных участков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55  - ФЕДОСЕЕВ ЮРИЙ ПАВЛОВИЧ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94,95 -  БУШКОВА ГАЛИНА ВАСИЛЬЕВНА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183 -  ЮМИНОВА АННА АЛЕКСЕЕВНА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274 - РЕПИНА СВЕТЛАНА АЛЕКСАНДРОВНА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294 - ЛОГИНОВА ГАЛИНА СТЕПАНОВНА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571,572 - ЖЕЛНИН НИКОЛАЙ РУСЛАНОВИЧ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Предложено принять всех </w:t>
      </w:r>
      <w:r>
        <w:rPr>
          <w:sz w:val="28"/>
          <w:szCs w:val="28"/>
        </w:rPr>
        <w:t>выше перечисленных в члены ТСН «Вишнёвый»  и проголосовать списком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«за» - 315 голосов, «против» - 0 голосов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8. По восьмому вопросу «Разное» слушали председателя </w:t>
      </w:r>
      <w:proofErr w:type="spellStart"/>
      <w:r>
        <w:rPr>
          <w:sz w:val="28"/>
          <w:szCs w:val="28"/>
        </w:rPr>
        <w:t>Чухванцеву</w:t>
      </w:r>
      <w:proofErr w:type="spellEnd"/>
      <w:r>
        <w:rPr>
          <w:sz w:val="28"/>
          <w:szCs w:val="28"/>
        </w:rPr>
        <w:t xml:space="preserve"> А.Е.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8.1 </w:t>
      </w:r>
      <w:proofErr w:type="spellStart"/>
      <w:r>
        <w:rPr>
          <w:sz w:val="28"/>
          <w:szCs w:val="28"/>
        </w:rPr>
        <w:t>Чухванцева</w:t>
      </w:r>
      <w:proofErr w:type="spellEnd"/>
      <w:r>
        <w:rPr>
          <w:sz w:val="28"/>
          <w:szCs w:val="28"/>
        </w:rPr>
        <w:t xml:space="preserve"> А.Е. дополнительно информировала членов товарищес</w:t>
      </w:r>
      <w:r>
        <w:rPr>
          <w:sz w:val="28"/>
          <w:szCs w:val="28"/>
        </w:rPr>
        <w:t>тва и собственников земельных участков о решении собрания уполномоченных от 15.07.2018 года  строительства дома для сторожей, бытовой скважины  для использования в зимнее время и приобретения  дополнительных емкостей для воды. Обратилась с просьбой подават</w:t>
      </w:r>
      <w:r>
        <w:rPr>
          <w:sz w:val="28"/>
          <w:szCs w:val="28"/>
        </w:rPr>
        <w:t>ь свои предложения и оказывать содействие в решении перечисленных проблем, все будет учтено при принятии окончательного решения.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Без голосования.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8.2 Центральная дорога требует ремонта — ямочный ремонт это пустая трата денег,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.к</w:t>
      </w:r>
      <w:proofErr w:type="spellEnd"/>
      <w:proofErr w:type="gramEnd"/>
      <w:r>
        <w:rPr>
          <w:sz w:val="28"/>
          <w:szCs w:val="28"/>
        </w:rPr>
        <w:t xml:space="preserve"> в 2017 году на ямочный ре</w:t>
      </w:r>
      <w:r>
        <w:rPr>
          <w:sz w:val="28"/>
          <w:szCs w:val="28"/>
        </w:rPr>
        <w:t xml:space="preserve">монт ушло 16 КАМАЗов  асфальтовой крошки, все было укатано </w:t>
      </w:r>
      <w:proofErr w:type="spellStart"/>
      <w:r>
        <w:rPr>
          <w:sz w:val="28"/>
          <w:szCs w:val="28"/>
        </w:rPr>
        <w:t>виброкатком</w:t>
      </w:r>
      <w:proofErr w:type="spellEnd"/>
      <w:r>
        <w:rPr>
          <w:sz w:val="28"/>
          <w:szCs w:val="28"/>
        </w:rPr>
        <w:t xml:space="preserve"> и начали по ней летать как по трассе, и все еще осенью под дождем повыбивали. Необходимо полностью </w:t>
      </w:r>
      <w:proofErr w:type="spellStart"/>
      <w:r>
        <w:rPr>
          <w:sz w:val="28"/>
          <w:szCs w:val="28"/>
        </w:rPr>
        <w:t>восстанавли</w:t>
      </w:r>
      <w:proofErr w:type="spellEnd"/>
      <w:r>
        <w:rPr>
          <w:sz w:val="28"/>
          <w:szCs w:val="28"/>
        </w:rPr>
        <w:t>-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4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дорогу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Поступило предложение в 2019 году  дорогу не делаем, а 2020 году будем планировать капитальный ремонт дороги.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«За» - 328 голосов, «против»- 0 голосов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Решили: Отложить ремонт дороги до 202</w:t>
      </w:r>
      <w:r>
        <w:rPr>
          <w:sz w:val="28"/>
          <w:szCs w:val="28"/>
        </w:rPr>
        <w:t>0 года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Из зала поступили реплики - почему в апреле во время распутицы на массив пускают только тех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проживает там  круглогодично? На все объяснения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многие люди проживают с детьми, а также привозят продукты и даже воду, а остальные приезжают тол</w:t>
      </w:r>
      <w:r>
        <w:rPr>
          <w:sz w:val="28"/>
          <w:szCs w:val="28"/>
        </w:rPr>
        <w:t>ько проверить участки , это не подействовало. Требовали чтобы их тоже пропускали, тем более что дорога уже разбита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будем её разбивать до конца, не разрешать въезд только грузовым машинам.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«За»- 322 голоса,  «против»- 6 голосов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уч. </w:t>
      </w:r>
      <w:r>
        <w:rPr>
          <w:sz w:val="28"/>
          <w:szCs w:val="28"/>
        </w:rPr>
        <w:t>451,368,431,432,254,232)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Решили: В апреле во время распутицы на массив могут заезжать все с западных ворот, при условии, что ворота будут закрывать на замок, в противном случае ворота закроем.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8.3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амый больной вопрос на массиве это сбор денег за потребл</w:t>
      </w:r>
      <w:r>
        <w:rPr>
          <w:sz w:val="28"/>
          <w:szCs w:val="28"/>
        </w:rPr>
        <w:t>енную электро-энергию. Начиная с 2016 года неоднократно собственникам имеющим счетчики старого образц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дисковые было указано на замену их на электронные с выносом на улицу в зону доступа для проверок. В связи свыше </w:t>
      </w:r>
      <w:proofErr w:type="gramStart"/>
      <w:r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 xml:space="preserve"> предлагаю провести следующие </w:t>
      </w:r>
      <w:r>
        <w:rPr>
          <w:sz w:val="28"/>
          <w:szCs w:val="28"/>
        </w:rPr>
        <w:t>мероприятия: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1. Всем у кого были проведены ранее проверки и указано под роспись о необходимости замены счетчика, а также всем зарегистрированным и присутствующим на собрании установить срок замены счетчика до 01 июня 2019 года.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2. Всем остальным срок замен</w:t>
      </w:r>
      <w:r>
        <w:rPr>
          <w:sz w:val="28"/>
          <w:szCs w:val="28"/>
        </w:rPr>
        <w:t>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также выноса уже новых (электронных) счетчиков из помещений на улицу  для проверок и снятия показаний до 01 октября 2019 года.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3. Ящики, в которые будут установлены счетчики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должны иметь окошко для снятия показаний и быть установлены в доступном мес</w:t>
      </w:r>
      <w:r>
        <w:rPr>
          <w:sz w:val="28"/>
          <w:szCs w:val="28"/>
        </w:rPr>
        <w:t>те.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4. Если в указанные сроки счетчики не будут вынесены — участки будут отключены от электроснабжения и  последующее подключение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после выполнения решения собрания , будет стоить 1000.00 ( одна тысяча )рублей.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5. Все подключенные к электроснабжению, неза</w:t>
      </w:r>
      <w:r>
        <w:rPr>
          <w:sz w:val="28"/>
          <w:szCs w:val="28"/>
        </w:rPr>
        <w:t>висимо от того пользуются ей или 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обязаны подавать показания счетчиков не менее трех раз за сезон : в апреле-мае, в июле, в сентябре-октябре. Показания  передавать </w:t>
      </w:r>
      <w:proofErr w:type="spellStart"/>
      <w:r>
        <w:rPr>
          <w:sz w:val="28"/>
          <w:szCs w:val="28"/>
        </w:rPr>
        <w:t>уличкомам</w:t>
      </w:r>
      <w:proofErr w:type="spellEnd"/>
      <w:r>
        <w:rPr>
          <w:sz w:val="28"/>
          <w:szCs w:val="28"/>
        </w:rPr>
        <w:t xml:space="preserve"> своих улиц или в правление.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6. Оплата в зимнее время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ноября по апрель) пр</w:t>
      </w:r>
      <w:r>
        <w:rPr>
          <w:sz w:val="28"/>
          <w:szCs w:val="28"/>
        </w:rPr>
        <w:t>оизводится ежемесячно до 10 числа.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Прошу поддержать данный проект дополнения к Положению по электроэнергии.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5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«За» -327 , «против» - 1 (уч. 368)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Решили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Предложенный проект Дополнений к </w:t>
      </w:r>
      <w:r>
        <w:rPr>
          <w:sz w:val="28"/>
          <w:szCs w:val="28"/>
        </w:rPr>
        <w:t xml:space="preserve"> Положению по всем пунктам с 1 по 6 поддержать.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proofErr w:type="spellStart"/>
      <w:r>
        <w:rPr>
          <w:sz w:val="28"/>
          <w:szCs w:val="28"/>
        </w:rPr>
        <w:t>Чухванцева</w:t>
      </w:r>
      <w:proofErr w:type="spellEnd"/>
      <w:r>
        <w:rPr>
          <w:sz w:val="28"/>
          <w:szCs w:val="28"/>
        </w:rPr>
        <w:t xml:space="preserve"> А.Е. сообщила, что в 2019 году начнем  при необходимости переводить на 2 фазы  с 1 по 8 улицы ниже центральной.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8.4 В 2019 году  продолжатся работы по обеспечению массива водой, так</w:t>
      </w:r>
      <w:r>
        <w:rPr>
          <w:sz w:val="28"/>
          <w:szCs w:val="28"/>
        </w:rPr>
        <w:t xml:space="preserve"> запланированы покупки емкостей на 100-200 </w:t>
      </w:r>
      <w:proofErr w:type="spellStart"/>
      <w:r>
        <w:rPr>
          <w:sz w:val="28"/>
          <w:szCs w:val="28"/>
        </w:rPr>
        <w:t>куб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будет оборудована беседка с кранами для набора воды от второй и третьей скважин у западных ворот. После консультации со специалистами будем решать вопрос о ревизии второй скважины, т. к  по документам получ</w:t>
      </w:r>
      <w:r>
        <w:rPr>
          <w:sz w:val="28"/>
          <w:szCs w:val="28"/>
        </w:rPr>
        <w:t xml:space="preserve">енным от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«Вишневый»  насос менялся последний раз в 2012 году, а проводилась или нет ревизия за 25 лет неизвестно — производительность скважины , указанная Мансуровым составляет 10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, что не соответствует действительности. Так же для решения вопроса </w:t>
      </w:r>
      <w:r>
        <w:rPr>
          <w:sz w:val="28"/>
          <w:szCs w:val="28"/>
        </w:rPr>
        <w:t xml:space="preserve">по взысканию долгов  как с членов ТСН «Вишнёвый» так и с </w:t>
      </w:r>
      <w:proofErr w:type="spellStart"/>
      <w:r>
        <w:rPr>
          <w:sz w:val="28"/>
          <w:szCs w:val="28"/>
        </w:rPr>
        <w:t>индивидуалов</w:t>
      </w:r>
      <w:proofErr w:type="spellEnd"/>
      <w:r>
        <w:rPr>
          <w:sz w:val="28"/>
          <w:szCs w:val="28"/>
        </w:rPr>
        <w:t xml:space="preserve"> ( собственников участков не являющихся членами ТСН 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 кого задолженность за 2018 год и более по состоянию на 01 апреля 2019 года ,начнем перекрывать подачу воды, а именно будут сняты к</w:t>
      </w:r>
      <w:r>
        <w:rPr>
          <w:sz w:val="28"/>
          <w:szCs w:val="28"/>
        </w:rPr>
        <w:t xml:space="preserve">раны и соски будут заварены.  Последующее подключение к системе  будет платным в размере 1000.00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одна тысяча ) рублей.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Для тех кто оплачивает Мансуровым или вообще никому не </w:t>
      </w:r>
      <w:proofErr w:type="gramStart"/>
      <w:r>
        <w:rPr>
          <w:sz w:val="28"/>
          <w:szCs w:val="28"/>
        </w:rPr>
        <w:t>платит</w:t>
      </w:r>
      <w:proofErr w:type="gramEnd"/>
      <w:r>
        <w:rPr>
          <w:sz w:val="28"/>
          <w:szCs w:val="28"/>
        </w:rPr>
        <w:t xml:space="preserve">  сообщаю, что  скважины, подстанции и все имущество на массиве еще в 2016</w:t>
      </w:r>
      <w:r>
        <w:rPr>
          <w:sz w:val="28"/>
          <w:szCs w:val="28"/>
        </w:rPr>
        <w:t xml:space="preserve"> году было передано в ТСН «Вишнёвый» и согласно проверки </w:t>
      </w:r>
      <w:proofErr w:type="spellStart"/>
      <w:r>
        <w:rPr>
          <w:sz w:val="28"/>
          <w:szCs w:val="28"/>
        </w:rPr>
        <w:t>Завьяловской</w:t>
      </w:r>
      <w:proofErr w:type="spellEnd"/>
      <w:r>
        <w:rPr>
          <w:sz w:val="28"/>
          <w:szCs w:val="28"/>
        </w:rPr>
        <w:t xml:space="preserve"> Прокуратуры признано законным.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Предлагаю поддержать данное предложение.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«За» - 328 голосов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Решили: Перекрываем подачу воды должникам с последующей оплатой за подключение.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2019 году забор доделаем только в нулевой улице.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8.6 С 1 января вступает в силу 217 ФЗ, который гласит, что те собственники участков, которые не являются членами товарищества  - считаются «</w:t>
      </w:r>
      <w:proofErr w:type="spellStart"/>
      <w:r>
        <w:rPr>
          <w:sz w:val="28"/>
          <w:szCs w:val="28"/>
        </w:rPr>
        <w:t>индивидуалами</w:t>
      </w:r>
      <w:proofErr w:type="spellEnd"/>
      <w:r>
        <w:rPr>
          <w:sz w:val="28"/>
          <w:szCs w:val="28"/>
        </w:rPr>
        <w:t>» и обязаны так 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и члены товарищества о</w:t>
      </w:r>
      <w:r>
        <w:rPr>
          <w:sz w:val="28"/>
          <w:szCs w:val="28"/>
        </w:rPr>
        <w:t xml:space="preserve">плачивать все взносы . А поскольку все услуги ( водоснабжение, электроснабжение, дороги, вывоз мусора и т. д.)   на массиве предоставляет ТСН «Вишнёвый» , то </w:t>
      </w:r>
      <w:proofErr w:type="spellStart"/>
      <w:r>
        <w:rPr>
          <w:sz w:val="28"/>
          <w:szCs w:val="28"/>
        </w:rPr>
        <w:t>соответст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венно</w:t>
      </w:r>
      <w:proofErr w:type="spellEnd"/>
      <w:r>
        <w:rPr>
          <w:sz w:val="28"/>
          <w:szCs w:val="28"/>
        </w:rPr>
        <w:t xml:space="preserve"> и взносы должны оплачиваться в кассу или 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/счет ТСН «Вишнёвый». Со всех должни</w:t>
      </w:r>
      <w:r>
        <w:rPr>
          <w:sz w:val="28"/>
          <w:szCs w:val="28"/>
        </w:rPr>
        <w:t>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кого задолженность за 2018 год и более , долги будут взыскиваться в судебном порядке.  Уважаемые должники не доводите дело до суда.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8.7 </w:t>
      </w:r>
      <w:proofErr w:type="spellStart"/>
      <w:r>
        <w:rPr>
          <w:sz w:val="28"/>
          <w:szCs w:val="28"/>
        </w:rPr>
        <w:t>Чухванцева</w:t>
      </w:r>
      <w:proofErr w:type="spellEnd"/>
      <w:r>
        <w:rPr>
          <w:sz w:val="28"/>
          <w:szCs w:val="28"/>
        </w:rPr>
        <w:t xml:space="preserve"> А.Е  попросила поддержать в вопросе по благоустройству </w:t>
      </w:r>
      <w:proofErr w:type="spellStart"/>
      <w:r>
        <w:rPr>
          <w:sz w:val="28"/>
          <w:szCs w:val="28"/>
        </w:rPr>
        <w:t>террито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рии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Оставить как и в прежние годы 4 </w:t>
      </w:r>
      <w:r>
        <w:rPr>
          <w:sz w:val="28"/>
          <w:szCs w:val="28"/>
        </w:rPr>
        <w:t>часа  для благоустройства своих улиц или оплаты 500.00 рублей. А также с собственников заброшенных участков возмещать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6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ущерб за доставленные неудобства как было принято 10.02.2018 года на о</w:t>
      </w:r>
      <w:r>
        <w:rPr>
          <w:sz w:val="28"/>
          <w:szCs w:val="28"/>
        </w:rPr>
        <w:t>бщем собрании.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«За» - 326 голоса,  «против» - 2 голоса (уч.426,284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Решили: Каждый член товарищества или </w:t>
      </w:r>
      <w:proofErr w:type="spellStart"/>
      <w:r>
        <w:rPr>
          <w:sz w:val="28"/>
          <w:szCs w:val="28"/>
        </w:rPr>
        <w:t>индивидуал</w:t>
      </w:r>
      <w:proofErr w:type="spellEnd"/>
      <w:r>
        <w:rPr>
          <w:sz w:val="28"/>
          <w:szCs w:val="28"/>
        </w:rPr>
        <w:t xml:space="preserve"> обязан принять участие в благоустройстве территории 4 часа или оплатить 500 рублей. Собственники заброшенных участков либо </w:t>
      </w:r>
      <w:r>
        <w:rPr>
          <w:sz w:val="28"/>
          <w:szCs w:val="28"/>
        </w:rPr>
        <w:t>приводят в надлежащее санитарное и противопожарное состояние  свои участки, либо возмещают ущерб.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8.8 Предложила ужесточить въезд  грузовых машин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доставляющих на массив грузы ( стройматериалы, бетон, навоз, торф, товары в магазин ). За въезд взимать с Г</w:t>
      </w:r>
      <w:r>
        <w:rPr>
          <w:sz w:val="28"/>
          <w:szCs w:val="28"/>
        </w:rPr>
        <w:t>азели — 50; ГАЗ, ЗИЛ — 100; КАМАЗ — 150 рублей. Правлению разработать план мероприятий по наведению порядка въезда на массив грузовых машин.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«За» - 328 голосов, «против» - 0 голосов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Решили: Въезд на массив грузовых машин сделать платным, обяз</w:t>
      </w:r>
      <w:r>
        <w:rPr>
          <w:sz w:val="28"/>
          <w:szCs w:val="28"/>
        </w:rPr>
        <w:t>ать всех членов товарищества и «</w:t>
      </w:r>
      <w:proofErr w:type="spellStart"/>
      <w:r>
        <w:rPr>
          <w:sz w:val="28"/>
          <w:szCs w:val="28"/>
        </w:rPr>
        <w:t>индивидуалов</w:t>
      </w:r>
      <w:proofErr w:type="spellEnd"/>
      <w:r>
        <w:rPr>
          <w:sz w:val="28"/>
          <w:szCs w:val="28"/>
        </w:rPr>
        <w:t>»  добросовестно производить оплату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Контроль за въезжающими машинами возложить на сторожей.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8.9 </w:t>
      </w:r>
      <w:proofErr w:type="spellStart"/>
      <w:r>
        <w:rPr>
          <w:sz w:val="28"/>
          <w:szCs w:val="28"/>
        </w:rPr>
        <w:t>Чухванцева</w:t>
      </w:r>
      <w:proofErr w:type="spellEnd"/>
      <w:r>
        <w:rPr>
          <w:sz w:val="28"/>
          <w:szCs w:val="28"/>
        </w:rPr>
        <w:t xml:space="preserve"> А.Е. выступила с предложением по итогам проделанной работы за 2018 год поощрить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уличкомов</w:t>
      </w:r>
      <w:proofErr w:type="spellEnd"/>
      <w:r>
        <w:rPr>
          <w:sz w:val="28"/>
          <w:szCs w:val="28"/>
        </w:rPr>
        <w:t xml:space="preserve"> из </w:t>
      </w:r>
      <w:r>
        <w:rPr>
          <w:sz w:val="28"/>
          <w:szCs w:val="28"/>
        </w:rPr>
        <w:t>расчета 100 рублей за действующий участок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б) членов ревизионной комиссии: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Бузанову</w:t>
      </w:r>
      <w:proofErr w:type="spellEnd"/>
      <w:r>
        <w:rPr>
          <w:sz w:val="28"/>
          <w:szCs w:val="28"/>
        </w:rPr>
        <w:t xml:space="preserve"> Ф.М. - 2500 рублей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Нехорошкову</w:t>
      </w:r>
      <w:proofErr w:type="spellEnd"/>
      <w:r>
        <w:rPr>
          <w:sz w:val="28"/>
          <w:szCs w:val="28"/>
        </w:rPr>
        <w:t xml:space="preserve"> Т.П. - 1000 рублей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Павлова А.Г. - 1000 рублей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в) членов правления: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РычковаА.М</w:t>
      </w:r>
      <w:proofErr w:type="spellEnd"/>
      <w:r>
        <w:rPr>
          <w:sz w:val="28"/>
          <w:szCs w:val="28"/>
        </w:rPr>
        <w:t>. - 6000 рублей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Баюшеву</w:t>
      </w:r>
      <w:proofErr w:type="spellEnd"/>
      <w:r>
        <w:rPr>
          <w:sz w:val="28"/>
          <w:szCs w:val="28"/>
        </w:rPr>
        <w:t xml:space="preserve"> Л.Л.- 4000 рублей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Стремоусову</w:t>
      </w:r>
      <w:proofErr w:type="spellEnd"/>
      <w:r>
        <w:rPr>
          <w:sz w:val="28"/>
          <w:szCs w:val="28"/>
        </w:rPr>
        <w:t xml:space="preserve"> О.А. - 5000 рублей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Нянькину</w:t>
      </w:r>
      <w:proofErr w:type="gramEnd"/>
      <w:r>
        <w:rPr>
          <w:sz w:val="28"/>
          <w:szCs w:val="28"/>
        </w:rPr>
        <w:t xml:space="preserve"> А.И. - 6000 рублей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Лютова Е.Л.    - 4000 рублей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«За» - 328 голосов, «против» - 0 голосов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Решили: Поощрить по предложенному списку.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8.10 </w:t>
      </w:r>
      <w:proofErr w:type="spellStart"/>
      <w:r>
        <w:rPr>
          <w:sz w:val="28"/>
          <w:szCs w:val="28"/>
        </w:rPr>
        <w:t>Чухванцева</w:t>
      </w:r>
      <w:proofErr w:type="spellEnd"/>
      <w:r>
        <w:rPr>
          <w:sz w:val="28"/>
          <w:szCs w:val="28"/>
        </w:rPr>
        <w:t xml:space="preserve"> А.Е.  сообщила о необходимости вступления </w:t>
      </w:r>
      <w:r>
        <w:rPr>
          <w:sz w:val="28"/>
          <w:szCs w:val="28"/>
        </w:rPr>
        <w:t xml:space="preserve">в Союз </w:t>
      </w:r>
      <w:proofErr w:type="spellStart"/>
      <w:r>
        <w:rPr>
          <w:sz w:val="28"/>
          <w:szCs w:val="28"/>
        </w:rPr>
        <w:t>Садоводов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этом членский взнос в 2019 году составит 50 рублей с действующего участка.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«За» - 328 голосов, «против» - 0 голосов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7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Решили: Вступить в Союз Садоводов.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8.11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01 января 2019 года вступает в силу 217 ФЗ. При работе будем руководствоваться им. В частности по работе с должниками начнем работать по этому закону. А также теперь при продаже участка собственник обязан</w:t>
      </w:r>
      <w:r>
        <w:rPr>
          <w:sz w:val="28"/>
          <w:szCs w:val="28"/>
        </w:rPr>
        <w:t xml:space="preserve"> уведомить правление кому он продает участок, </w:t>
      </w:r>
      <w:proofErr w:type="gramStart"/>
      <w:r>
        <w:rPr>
          <w:sz w:val="28"/>
          <w:szCs w:val="28"/>
        </w:rPr>
        <w:t>иначе</w:t>
      </w:r>
      <w:proofErr w:type="gramEnd"/>
      <w:r>
        <w:rPr>
          <w:sz w:val="28"/>
          <w:szCs w:val="28"/>
        </w:rPr>
        <w:t xml:space="preserve"> если возникнут долги он вынужден будет  их оплачивать.  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Из зала поступила реплика о необходимости ремонта автобусной остановк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протекает крыша и отремонтировать скамейки.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остановку приведем в </w:t>
      </w:r>
      <w:r>
        <w:rPr>
          <w:sz w:val="28"/>
          <w:szCs w:val="28"/>
        </w:rPr>
        <w:t xml:space="preserve">порядок.  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Больше предложений о постановке иных вопросов не поступило.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Приложения к протоколу: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1. Акт Ревизионной комиссии от 09.12.2018 года — 7 страниц</w:t>
      </w: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2. Смета расходов на 2019 год  - 1 страница</w:t>
      </w: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О.А.Стремоусова</w:t>
      </w:r>
      <w:proofErr w:type="spellEnd"/>
    </w:p>
    <w:p w:rsidR="00307DD0" w:rsidRDefault="00307DD0">
      <w:pPr>
        <w:pStyle w:val="Standard"/>
        <w:jc w:val="both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Секретарь собрания                                                          Н.В. </w:t>
      </w:r>
      <w:proofErr w:type="spellStart"/>
      <w:r>
        <w:rPr>
          <w:sz w:val="28"/>
          <w:szCs w:val="28"/>
        </w:rPr>
        <w:t>Калимуллина</w:t>
      </w:r>
      <w:proofErr w:type="spellEnd"/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E2395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p w:rsidR="00307DD0" w:rsidRDefault="00307DD0">
      <w:pPr>
        <w:pStyle w:val="Standard"/>
        <w:rPr>
          <w:rFonts w:hint="eastAsia"/>
          <w:sz w:val="28"/>
          <w:szCs w:val="28"/>
        </w:rPr>
      </w:pPr>
    </w:p>
    <w:sectPr w:rsidR="00307DD0">
      <w:pgSz w:w="11906" w:h="16838"/>
      <w:pgMar w:top="15" w:right="902" w:bottom="26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57" w:rsidRDefault="00E23957">
      <w:pPr>
        <w:rPr>
          <w:rFonts w:hint="eastAsia"/>
        </w:rPr>
      </w:pPr>
      <w:r>
        <w:separator/>
      </w:r>
    </w:p>
  </w:endnote>
  <w:endnote w:type="continuationSeparator" w:id="0">
    <w:p w:rsidR="00E23957" w:rsidRDefault="00E239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57" w:rsidRDefault="00E2395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23957" w:rsidRDefault="00E239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7DD0"/>
    <w:rsid w:val="00307DD0"/>
    <w:rsid w:val="00A76AB6"/>
    <w:rsid w:val="00E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7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2018-12-26T11:35:00Z</dcterms:created>
  <dcterms:modified xsi:type="dcterms:W3CDTF">2019-03-27T08:28:00Z</dcterms:modified>
</cp:coreProperties>
</file>